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D7184" w14:textId="77777777" w:rsidR="00DC7A90" w:rsidRDefault="00DC7A90" w:rsidP="00DC7A90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5B58A14E" w14:textId="77777777" w:rsidR="00DC7A90" w:rsidRDefault="00DC7A90" w:rsidP="00DC7A90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12384FFB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237510">
        <w:rPr>
          <w:rFonts w:cstheme="minorHAnsi"/>
          <w:b/>
          <w:bCs/>
        </w:rPr>
        <w:t>6</w:t>
      </w:r>
      <w:r w:rsidR="0046577E" w:rsidRPr="0046577E">
        <w:rPr>
          <w:rFonts w:cstheme="minorHAnsi"/>
          <w:b/>
          <w:bCs/>
        </w:rPr>
        <w:t xml:space="preserve"> - </w:t>
      </w:r>
      <w:r w:rsidR="00237510" w:rsidRPr="00237510">
        <w:rPr>
          <w:rFonts w:cstheme="minorHAnsi"/>
          <w:b/>
          <w:bCs/>
        </w:rPr>
        <w:t>KRZESŁO NA 4 NOGACH BEZ PODŁOKIETNIKÓW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64FB0AA7" w:rsidR="009D5301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Krzesło na 4 nogach bez podłokietników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2B87F45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453ADAF6" w:rsidR="009D5301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Konstrukcja na stelażu metalowym, giętym z rury stalowej Ø 18 × 2,0 mm.</w:t>
            </w:r>
          </w:p>
        </w:tc>
        <w:tc>
          <w:tcPr>
            <w:tcW w:w="4242" w:type="dxa"/>
            <w:vAlign w:val="center"/>
          </w:tcPr>
          <w:p w14:paraId="5B9984C9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1AED53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308A430F" w:rsidR="009D5301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 xml:space="preserve">Siedzisko i oparcie tworzą jednolity kubełek o kształtach zbliżonych do prostokąta z 8 warstwowej sklejki bukowej z dwiema zewnętrznymi warstwami laminatu grubości 10,5 mm odpornym na zarysowania. </w:t>
            </w:r>
          </w:p>
        </w:tc>
        <w:tc>
          <w:tcPr>
            <w:tcW w:w="4242" w:type="dxa"/>
            <w:vAlign w:val="center"/>
          </w:tcPr>
          <w:p w14:paraId="3404102D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4BE7321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1CB9544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A2A37D6" w14:textId="3C0C8447" w:rsidR="00237510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 xml:space="preserve">Widoczne brzegi sklejki zabezpieczone woskiem. </w:t>
            </w:r>
          </w:p>
        </w:tc>
        <w:tc>
          <w:tcPr>
            <w:tcW w:w="4242" w:type="dxa"/>
            <w:vAlign w:val="center"/>
          </w:tcPr>
          <w:p w14:paraId="10ACAFF6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7985713B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0FC1A54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28ABDC0" w14:textId="4E74112F" w:rsidR="00237510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Ze względu na parametry użytkowe nie dopuszcza się lakierowanej sklejki.</w:t>
            </w:r>
          </w:p>
        </w:tc>
        <w:tc>
          <w:tcPr>
            <w:tcW w:w="4242" w:type="dxa"/>
            <w:vAlign w:val="center"/>
          </w:tcPr>
          <w:p w14:paraId="7F9E5DE7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394059EC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0911788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940A0CF" w14:textId="44BE62D4" w:rsidR="00237510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Siedzisko nie jest przewiercane na wylot.</w:t>
            </w:r>
          </w:p>
        </w:tc>
        <w:tc>
          <w:tcPr>
            <w:tcW w:w="4242" w:type="dxa"/>
            <w:vAlign w:val="center"/>
          </w:tcPr>
          <w:p w14:paraId="6F660E52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5251F27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8E1E30B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CD000BA" w14:textId="6A738BCA" w:rsidR="00237510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Stopki do powierzchni miękkich,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zabezpieczające przed zarysowaniem podłogi.</w:t>
            </w:r>
          </w:p>
        </w:tc>
        <w:tc>
          <w:tcPr>
            <w:tcW w:w="4242" w:type="dxa"/>
            <w:vAlign w:val="center"/>
          </w:tcPr>
          <w:p w14:paraId="12B8B059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1F31CA9D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22F4DDD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CAF83E" w14:textId="10FC2CDA" w:rsidR="00237510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Sztaplowanie: 4szt.</w:t>
            </w:r>
          </w:p>
        </w:tc>
        <w:tc>
          <w:tcPr>
            <w:tcW w:w="4242" w:type="dxa"/>
            <w:vAlign w:val="center"/>
          </w:tcPr>
          <w:p w14:paraId="44A23E03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39B2F171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34A1030F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2D9E1C4" w14:textId="77777777" w:rsidR="00237510" w:rsidRPr="00237510" w:rsidRDefault="00237510" w:rsidP="002375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Wymiary nie mniejsze niż:</w:t>
            </w:r>
          </w:p>
          <w:p w14:paraId="1BB6EFFA" w14:textId="77777777" w:rsidR="00237510" w:rsidRPr="00237510" w:rsidRDefault="00237510" w:rsidP="002375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• Wysokość całkowita: 83 cm</w:t>
            </w:r>
          </w:p>
          <w:p w14:paraId="54210024" w14:textId="77777777" w:rsidR="00237510" w:rsidRPr="00237510" w:rsidRDefault="00237510" w:rsidP="002375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 xml:space="preserve">• Wysokość siedziska: 45,5 cm </w:t>
            </w:r>
          </w:p>
          <w:p w14:paraId="110F595F" w14:textId="77777777" w:rsidR="00237510" w:rsidRPr="00237510" w:rsidRDefault="00237510" w:rsidP="002375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 xml:space="preserve">• Szerokość całkowita: 53 cm </w:t>
            </w:r>
          </w:p>
          <w:p w14:paraId="1FFF27C0" w14:textId="14E44165" w:rsidR="00237510" w:rsidRPr="00624348" w:rsidRDefault="00237510" w:rsidP="002375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• Głębokość całkowita: 56,5 cm</w:t>
            </w:r>
          </w:p>
        </w:tc>
        <w:tc>
          <w:tcPr>
            <w:tcW w:w="4242" w:type="dxa"/>
            <w:vAlign w:val="center"/>
          </w:tcPr>
          <w:p w14:paraId="1AA4A74D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3877975E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483175D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423F98B" w14:textId="39C7B3B4" w:rsidR="00237510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Laminat CPL ,kolor laminatu do ustalenia minimum; szary/antracyt/biały/żółty/niebieski.</w:t>
            </w:r>
          </w:p>
        </w:tc>
        <w:tc>
          <w:tcPr>
            <w:tcW w:w="4242" w:type="dxa"/>
            <w:vAlign w:val="center"/>
          </w:tcPr>
          <w:p w14:paraId="63290A28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6C56C9D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B6EF2F7" w14:textId="77777777" w:rsidR="00237510" w:rsidRPr="00624348" w:rsidRDefault="0023751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A6B9811" w14:textId="70A9CA6B" w:rsidR="00237510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Kolor elementów metalowych do ustalenia minimum RAL ; aluminium/szary, antracyt , czarny.</w:t>
            </w:r>
          </w:p>
        </w:tc>
        <w:tc>
          <w:tcPr>
            <w:tcW w:w="4242" w:type="dxa"/>
            <w:vAlign w:val="center"/>
          </w:tcPr>
          <w:p w14:paraId="4CB58FB4" w14:textId="77777777" w:rsidR="00237510" w:rsidRPr="00624348" w:rsidRDefault="0023751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7510" w:rsidRPr="00624348" w14:paraId="2D1F387F" w14:textId="77777777" w:rsidTr="001333DF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081873CD" w14:textId="6C4F09E9" w:rsidR="00237510" w:rsidRPr="00624348" w:rsidRDefault="00237510" w:rsidP="001333D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WYMAGANIA DODATKOWE</w:t>
            </w:r>
          </w:p>
        </w:tc>
      </w:tr>
      <w:tr w:rsidR="009D5301" w:rsidRPr="00624348" w14:paraId="7F261E90" w14:textId="77777777" w:rsidTr="009D5301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3022C509" w:rsidR="009D5301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Atest Badań Wytrzymałościowych zgodny z EN 16139,EN 1335 i EN 1022 lub równoważny.</w:t>
            </w:r>
          </w:p>
        </w:tc>
        <w:tc>
          <w:tcPr>
            <w:tcW w:w="4242" w:type="dxa"/>
            <w:vAlign w:val="center"/>
          </w:tcPr>
          <w:p w14:paraId="5A4E0BC3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CE626F2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102DC95A" w:rsidR="009D5301" w:rsidRPr="00624348" w:rsidRDefault="00237510" w:rsidP="002375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Oświadczenie, że dla siedzisk krzeseł zostanie zastosowana sklejka o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właściwościach trudno zapalnych.</w:t>
            </w:r>
          </w:p>
        </w:tc>
        <w:tc>
          <w:tcPr>
            <w:tcW w:w="4242" w:type="dxa"/>
            <w:vAlign w:val="center"/>
          </w:tcPr>
          <w:p w14:paraId="017126B2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355B65D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3A6F45C0" w:rsidR="009D5301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Wymagania dodatkowe dot.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producenta krzesła  (dostarczyć po wyborze oferty)   ;    certyfikat zintegrowanego systemu zarządzania  PN-EN ISO  9001, ISO 14001 PN-EN ISO 14006 lub równoważnych lub równoważną (w zakresie zapewnienia jakości oraz zarządzania środowiskiem) w zakresie zaoferowanych mebli</w:t>
            </w:r>
          </w:p>
        </w:tc>
        <w:tc>
          <w:tcPr>
            <w:tcW w:w="4242" w:type="dxa"/>
            <w:vAlign w:val="center"/>
          </w:tcPr>
          <w:p w14:paraId="4780DAEC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7A90" w:rsidRPr="00624348" w14:paraId="44739E57" w14:textId="77777777" w:rsidTr="003F626A">
        <w:trPr>
          <w:trHeight w:val="241"/>
        </w:trPr>
        <w:tc>
          <w:tcPr>
            <w:tcW w:w="650" w:type="dxa"/>
            <w:vAlign w:val="center"/>
          </w:tcPr>
          <w:p w14:paraId="45BB401D" w14:textId="77777777" w:rsidR="00DC7A90" w:rsidRPr="00624348" w:rsidRDefault="00DC7A9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3B36E81E" w14:textId="70501648" w:rsidR="00DC7A90" w:rsidRPr="00624348" w:rsidRDefault="00DC7A90" w:rsidP="00DC7A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  <w:r w:rsidRPr="00DC7A90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 xml:space="preserve">WYMAGANIA </w:t>
            </w:r>
            <w:r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OGÓLNE</w:t>
            </w:r>
          </w:p>
        </w:tc>
      </w:tr>
      <w:tr w:rsidR="00DC7A90" w:rsidRPr="00624348" w14:paraId="7FA5401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4184AA8" w14:textId="77777777" w:rsidR="00DC7A90" w:rsidRPr="00624348" w:rsidRDefault="00DC7A9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F52EEBC" w14:textId="77777777" w:rsidR="00DC7A90" w:rsidRPr="004323EE" w:rsidRDefault="00DC7A90" w:rsidP="00DC7A90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72F4E14D" w14:textId="1B9D8042" w:rsidR="00DC7A90" w:rsidRPr="00237510" w:rsidRDefault="00DC7A90" w:rsidP="00DC7A9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77431BF" w14:textId="77777777" w:rsidR="00DC7A90" w:rsidRPr="00624348" w:rsidRDefault="00DC7A9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7A90" w:rsidRPr="00624348" w14:paraId="5E454A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FDA20E0" w14:textId="77777777" w:rsidR="00DC7A90" w:rsidRPr="00624348" w:rsidRDefault="00DC7A90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3470191" w14:textId="77777777" w:rsidR="00DC7A90" w:rsidRDefault="00DC7A90" w:rsidP="00DC7A90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6E2C39AB" w14:textId="6613F542" w:rsidR="00DC7A90" w:rsidRPr="00237510" w:rsidRDefault="00DC7A90" w:rsidP="00DC7A9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1AD3E8C" w14:textId="77777777" w:rsidR="00DC7A90" w:rsidRPr="00624348" w:rsidRDefault="00DC7A90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02A7F63" w14:textId="77777777" w:rsidR="00DC7A90" w:rsidRPr="001B3BF1" w:rsidRDefault="00DC7A90" w:rsidP="00DC7A90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2965EA55" w14:textId="77777777" w:rsidR="00DC7A90" w:rsidRPr="001B3BF1" w:rsidRDefault="00DC7A90" w:rsidP="00DC7A90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45DB91F9" w14:textId="77777777" w:rsidR="00DC7A90" w:rsidRDefault="00DC7A90" w:rsidP="00DC7A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37BE828" w14:textId="77777777" w:rsidR="00DC7A90" w:rsidRDefault="00DC7A90" w:rsidP="00DC7A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13861330" w14:textId="77777777" w:rsidR="00DC7A90" w:rsidRPr="005B4FD7" w:rsidRDefault="00DC7A90" w:rsidP="00DC7A90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3F6C9" w14:textId="77777777" w:rsidR="009F3C5A" w:rsidRDefault="009F3C5A" w:rsidP="00757282">
      <w:pPr>
        <w:spacing w:after="0" w:line="240" w:lineRule="auto"/>
      </w:pPr>
      <w:r>
        <w:separator/>
      </w:r>
    </w:p>
  </w:endnote>
  <w:endnote w:type="continuationSeparator" w:id="0">
    <w:p w14:paraId="13CA6F3A" w14:textId="77777777" w:rsidR="009F3C5A" w:rsidRDefault="009F3C5A" w:rsidP="0075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60241" w14:textId="77777777" w:rsidR="009F3C5A" w:rsidRDefault="009F3C5A" w:rsidP="00757282">
      <w:pPr>
        <w:spacing w:after="0" w:line="240" w:lineRule="auto"/>
      </w:pPr>
      <w:r>
        <w:separator/>
      </w:r>
    </w:p>
  </w:footnote>
  <w:footnote w:type="continuationSeparator" w:id="0">
    <w:p w14:paraId="122AE778" w14:textId="77777777" w:rsidR="009F3C5A" w:rsidRDefault="009F3C5A" w:rsidP="00757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F7AE7" w14:textId="1959D7DF" w:rsidR="00757282" w:rsidRDefault="00757282">
    <w:pPr>
      <w:pStyle w:val="Nagwek"/>
    </w:pPr>
    <w:r>
      <w:rPr>
        <w:noProof/>
        <w:lang w:eastAsia="pl-PL"/>
      </w:rPr>
      <w:drawing>
        <wp:inline distT="0" distB="0" distL="0" distR="0" wp14:anchorId="361A58AA" wp14:editId="280CAE29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17EC78" w14:textId="77777777" w:rsidR="00273A73" w:rsidRPr="00121F67" w:rsidRDefault="00273A73" w:rsidP="00273A73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06B77640" w14:textId="77777777" w:rsidR="00757282" w:rsidRDefault="007572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73A73"/>
    <w:rsid w:val="002A7B0E"/>
    <w:rsid w:val="002C217E"/>
    <w:rsid w:val="003B7A3A"/>
    <w:rsid w:val="004439A2"/>
    <w:rsid w:val="0046577E"/>
    <w:rsid w:val="0055707E"/>
    <w:rsid w:val="005B4FD7"/>
    <w:rsid w:val="005C1289"/>
    <w:rsid w:val="005D1BE6"/>
    <w:rsid w:val="00624348"/>
    <w:rsid w:val="00757282"/>
    <w:rsid w:val="00831DDB"/>
    <w:rsid w:val="00872796"/>
    <w:rsid w:val="009D5301"/>
    <w:rsid w:val="009F0200"/>
    <w:rsid w:val="009F3C5A"/>
    <w:rsid w:val="00A16DE5"/>
    <w:rsid w:val="00A20625"/>
    <w:rsid w:val="00AB751B"/>
    <w:rsid w:val="00B01DF4"/>
    <w:rsid w:val="00B6170D"/>
    <w:rsid w:val="00B64613"/>
    <w:rsid w:val="00CA08C7"/>
    <w:rsid w:val="00CA0F66"/>
    <w:rsid w:val="00CD3C32"/>
    <w:rsid w:val="00CE5367"/>
    <w:rsid w:val="00D76179"/>
    <w:rsid w:val="00DC7A90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7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282"/>
  </w:style>
  <w:style w:type="paragraph" w:styleId="Stopka">
    <w:name w:val="footer"/>
    <w:basedOn w:val="Normalny"/>
    <w:link w:val="StopkaZnak"/>
    <w:uiPriority w:val="99"/>
    <w:unhideWhenUsed/>
    <w:rsid w:val="00757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2026-03-04T12:16:00Z</dcterms:created>
  <dcterms:modified xsi:type="dcterms:W3CDTF">2026-04-22T11:51:00Z</dcterms:modified>
</cp:coreProperties>
</file>